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3791" w14:textId="1821DC21" w:rsidR="00952504" w:rsidRPr="00952504" w:rsidRDefault="00952504" w:rsidP="00952504">
      <w:pPr>
        <w:pStyle w:val="BodyText"/>
        <w:ind w:left="200"/>
        <w:jc w:val="left"/>
        <w:rPr>
          <w:rFonts w:ascii="Bookman Old Style" w:hAnsi="Bookman Old Style"/>
          <w:sz w:val="22"/>
          <w:szCs w:val="22"/>
          <w:u w:val="single"/>
          <w:lang w:val="en-AU"/>
        </w:rPr>
      </w:pPr>
      <w:r w:rsidRPr="00952504">
        <w:rPr>
          <w:rFonts w:ascii="Bookman Old Style" w:hAnsi="Bookman Old Style"/>
          <w:sz w:val="22"/>
          <w:szCs w:val="22"/>
          <w:u w:val="single"/>
        </w:rPr>
        <w:t>Form Surat Pernyataan Calon Direksi</w:t>
      </w:r>
    </w:p>
    <w:p w14:paraId="530979A3" w14:textId="77777777" w:rsidR="00952504" w:rsidRPr="004069FE" w:rsidRDefault="00952504" w:rsidP="00952504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14:paraId="2D8C3264" w14:textId="77777777" w:rsidR="00952504" w:rsidRPr="004069FE" w:rsidRDefault="00952504" w:rsidP="00952504">
      <w:pPr>
        <w:pStyle w:val="BodyText"/>
        <w:ind w:left="398" w:right="399"/>
        <w:jc w:val="center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SURAT PERNYATAAN</w:t>
      </w:r>
    </w:p>
    <w:p w14:paraId="7675FE71" w14:textId="77777777" w:rsidR="00952504" w:rsidRPr="004069FE" w:rsidRDefault="00952504" w:rsidP="00952504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14:paraId="27AF2645" w14:textId="075A8A0C" w:rsidR="00952504" w:rsidRPr="004069FE" w:rsidRDefault="00952504" w:rsidP="00952504">
      <w:pPr>
        <w:pStyle w:val="BodyText"/>
        <w:tabs>
          <w:tab w:val="left" w:pos="3800"/>
        </w:tabs>
        <w:ind w:left="200" w:right="4553" w:firstLine="719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Yang bertanda tangan di bawah ini Nama</w:t>
      </w:r>
      <w:r w:rsidRPr="004069FE">
        <w:rPr>
          <w:rFonts w:ascii="Bookman Old Style" w:hAnsi="Bookman Old Style"/>
          <w:sz w:val="22"/>
          <w:szCs w:val="22"/>
        </w:rPr>
        <w:tab/>
        <w:t>:</w:t>
      </w:r>
    </w:p>
    <w:p w14:paraId="055BEA3B" w14:textId="77777777" w:rsidR="00952504" w:rsidRPr="004069FE" w:rsidRDefault="00952504" w:rsidP="00952504">
      <w:pPr>
        <w:pStyle w:val="BodyText"/>
        <w:tabs>
          <w:tab w:val="left" w:pos="3800"/>
        </w:tabs>
        <w:ind w:left="20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Tempat dan</w:t>
      </w:r>
      <w:r w:rsidRPr="004069FE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Tanggal</w:t>
      </w:r>
      <w:r w:rsidRPr="004069FE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Lahir</w:t>
      </w:r>
      <w:r w:rsidRPr="004069FE">
        <w:rPr>
          <w:rFonts w:ascii="Bookman Old Style" w:hAnsi="Bookman Old Style"/>
          <w:sz w:val="22"/>
          <w:szCs w:val="22"/>
        </w:rPr>
        <w:tab/>
        <w:t>:</w:t>
      </w:r>
    </w:p>
    <w:p w14:paraId="32357FA6" w14:textId="77777777" w:rsidR="00952504" w:rsidRPr="004069FE" w:rsidRDefault="00952504" w:rsidP="00952504">
      <w:pPr>
        <w:pStyle w:val="BodyText"/>
        <w:tabs>
          <w:tab w:val="left" w:pos="3800"/>
        </w:tabs>
        <w:ind w:left="20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Agama</w:t>
      </w:r>
      <w:r w:rsidRPr="004069FE">
        <w:rPr>
          <w:rFonts w:ascii="Bookman Old Style" w:hAnsi="Bookman Old Style"/>
          <w:sz w:val="22"/>
          <w:szCs w:val="22"/>
        </w:rPr>
        <w:tab/>
        <w:t>:</w:t>
      </w:r>
    </w:p>
    <w:p w14:paraId="496ECF35" w14:textId="77777777" w:rsidR="00952504" w:rsidRPr="004069FE" w:rsidRDefault="00952504" w:rsidP="00952504">
      <w:pPr>
        <w:pStyle w:val="BodyText"/>
        <w:tabs>
          <w:tab w:val="left" w:pos="3800"/>
        </w:tabs>
        <w:ind w:left="20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Alamat</w:t>
      </w:r>
      <w:r w:rsidRPr="004069FE">
        <w:rPr>
          <w:rFonts w:ascii="Bookman Old Style" w:hAnsi="Bookman Old Style"/>
          <w:sz w:val="22"/>
          <w:szCs w:val="22"/>
        </w:rPr>
        <w:tab/>
        <w:t>:</w:t>
      </w:r>
    </w:p>
    <w:p w14:paraId="3B0FFE2B" w14:textId="77777777" w:rsidR="00952504" w:rsidRPr="004069FE" w:rsidRDefault="00952504" w:rsidP="00952504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14:paraId="6F969042" w14:textId="77777777" w:rsidR="00952504" w:rsidRPr="004069FE" w:rsidRDefault="00952504" w:rsidP="00952504">
      <w:pPr>
        <w:pStyle w:val="BodyText"/>
        <w:ind w:left="20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menyatakan dengan sesungguhnya bahwa saya :</w:t>
      </w:r>
    </w:p>
    <w:p w14:paraId="7E292F9B" w14:textId="77777777" w:rsidR="00952504" w:rsidRPr="004069FE" w:rsidRDefault="00952504" w:rsidP="00952504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14:paraId="0D14426D" w14:textId="77777777" w:rsidR="00952504" w:rsidRPr="004069FE" w:rsidRDefault="00952504" w:rsidP="00952504">
      <w:pPr>
        <w:pStyle w:val="ListParagraph"/>
        <w:numPr>
          <w:ilvl w:val="0"/>
          <w:numId w:val="1"/>
        </w:numPr>
        <w:tabs>
          <w:tab w:val="left" w:pos="561"/>
        </w:tabs>
        <w:ind w:right="197"/>
        <w:rPr>
          <w:rFonts w:ascii="Bookman Old Style" w:hAnsi="Bookman Old Style"/>
        </w:rPr>
      </w:pPr>
      <w:r w:rsidRPr="004069FE">
        <w:rPr>
          <w:rFonts w:ascii="Bookman Old Style" w:hAnsi="Bookman Old Style"/>
        </w:rPr>
        <w:t>Setia dan taat kepada Pancasila, UUD 1945 dan Negara Kesatuan Republik Indonesia;</w:t>
      </w:r>
    </w:p>
    <w:p w14:paraId="5D44FF7A" w14:textId="77777777" w:rsidR="00952504" w:rsidRPr="004069FE" w:rsidRDefault="00952504" w:rsidP="00952504">
      <w:pPr>
        <w:pStyle w:val="ListParagraph"/>
        <w:numPr>
          <w:ilvl w:val="0"/>
          <w:numId w:val="1"/>
        </w:numPr>
        <w:tabs>
          <w:tab w:val="left" w:pos="561"/>
        </w:tabs>
        <w:ind w:right="197"/>
        <w:rPr>
          <w:rFonts w:ascii="Bookman Old Style" w:hAnsi="Bookman Old Style"/>
        </w:rPr>
      </w:pPr>
      <w:r w:rsidRPr="004069FE">
        <w:rPr>
          <w:rFonts w:ascii="Bookman Old Style" w:hAnsi="Bookman Old Style"/>
          <w:lang w:val="id-ID"/>
        </w:rPr>
        <w:t>M</w:t>
      </w:r>
      <w:r w:rsidRPr="004069FE">
        <w:rPr>
          <w:rFonts w:ascii="Bookman Old Style" w:hAnsi="Bookman Old Style"/>
        </w:rPr>
        <w:t>emiliki keahlian, integritas, kepemimpinan, pengalaman, jujur, perilaku yang baik, dan dedikasi yang tinggi untuk memajukan dan mengembangkan</w:t>
      </w:r>
      <w:r w:rsidRPr="004069FE">
        <w:rPr>
          <w:rFonts w:ascii="Bookman Old Style" w:hAnsi="Bookman Old Style"/>
          <w:spacing w:val="-2"/>
        </w:rPr>
        <w:t xml:space="preserve"> </w:t>
      </w:r>
      <w:r w:rsidRPr="004069FE">
        <w:rPr>
          <w:rFonts w:ascii="Bookman Old Style" w:hAnsi="Bookman Old Style"/>
          <w:lang w:val="id-ID"/>
        </w:rPr>
        <w:t>Perumda Air Minum Tirta Raharja</w:t>
      </w:r>
      <w:r w:rsidRPr="004069FE">
        <w:rPr>
          <w:rFonts w:ascii="Bookman Old Style" w:hAnsi="Bookman Old Style"/>
        </w:rPr>
        <w:t>;</w:t>
      </w:r>
    </w:p>
    <w:p w14:paraId="3B09C7C8" w14:textId="77777777" w:rsidR="00952504" w:rsidRPr="004069FE" w:rsidRDefault="00952504" w:rsidP="00952504">
      <w:pPr>
        <w:pStyle w:val="ListParagraph"/>
        <w:numPr>
          <w:ilvl w:val="0"/>
          <w:numId w:val="1"/>
        </w:numPr>
        <w:tabs>
          <w:tab w:val="left" w:pos="561"/>
        </w:tabs>
        <w:ind w:right="197"/>
        <w:rPr>
          <w:rFonts w:ascii="Bookman Old Style" w:hAnsi="Bookman Old Style"/>
        </w:rPr>
      </w:pPr>
      <w:r w:rsidRPr="004069FE">
        <w:rPr>
          <w:rFonts w:ascii="Bookman Old Style" w:hAnsi="Bookman Old Style"/>
        </w:rPr>
        <w:t xml:space="preserve">Memahami </w:t>
      </w:r>
      <w:r w:rsidRPr="004069FE">
        <w:rPr>
          <w:rFonts w:ascii="Bookman Old Style" w:hAnsi="Bookman Old Style"/>
          <w:lang w:val="id-ID"/>
        </w:rPr>
        <w:t xml:space="preserve">tentang </w:t>
      </w:r>
      <w:r w:rsidRPr="004069FE">
        <w:rPr>
          <w:rFonts w:ascii="Bookman Old Style" w:hAnsi="Bookman Old Style"/>
        </w:rPr>
        <w:t>penyelenggaraan pemerintahan</w:t>
      </w:r>
      <w:r w:rsidRPr="004069FE">
        <w:rPr>
          <w:rFonts w:ascii="Bookman Old Style" w:hAnsi="Bookman Old Style"/>
          <w:spacing w:val="-5"/>
        </w:rPr>
        <w:t xml:space="preserve"> </w:t>
      </w:r>
      <w:r w:rsidRPr="004069FE">
        <w:rPr>
          <w:rFonts w:ascii="Bookman Old Style" w:hAnsi="Bookman Old Style"/>
        </w:rPr>
        <w:t>Daerah;</w:t>
      </w:r>
    </w:p>
    <w:p w14:paraId="0142230B" w14:textId="77777777" w:rsidR="00952504" w:rsidRPr="004069FE" w:rsidRDefault="00952504" w:rsidP="00952504">
      <w:pPr>
        <w:pStyle w:val="ListParagraph"/>
        <w:numPr>
          <w:ilvl w:val="0"/>
          <w:numId w:val="1"/>
        </w:numPr>
        <w:tabs>
          <w:tab w:val="left" w:pos="561"/>
        </w:tabs>
        <w:ind w:right="197"/>
        <w:rPr>
          <w:rFonts w:ascii="Bookman Old Style" w:hAnsi="Bookman Old Style"/>
        </w:rPr>
      </w:pPr>
      <w:r w:rsidRPr="004069FE">
        <w:rPr>
          <w:rFonts w:ascii="Bookman Old Style" w:hAnsi="Bookman Old Style"/>
        </w:rPr>
        <w:t>Memahami manajemen</w:t>
      </w:r>
      <w:r w:rsidRPr="004069FE">
        <w:rPr>
          <w:rFonts w:ascii="Bookman Old Style" w:hAnsi="Bookman Old Style"/>
          <w:spacing w:val="-1"/>
        </w:rPr>
        <w:t xml:space="preserve"> </w:t>
      </w:r>
      <w:r w:rsidRPr="004069FE">
        <w:rPr>
          <w:rFonts w:ascii="Bookman Old Style" w:hAnsi="Bookman Old Style"/>
        </w:rPr>
        <w:t>perusahaan;</w:t>
      </w:r>
    </w:p>
    <w:p w14:paraId="6147193D" w14:textId="77777777" w:rsidR="00952504" w:rsidRPr="004069FE" w:rsidRDefault="00952504" w:rsidP="00952504">
      <w:pPr>
        <w:pStyle w:val="ListParagraph"/>
        <w:numPr>
          <w:ilvl w:val="0"/>
          <w:numId w:val="1"/>
        </w:numPr>
        <w:tabs>
          <w:tab w:val="left" w:pos="561"/>
        </w:tabs>
        <w:ind w:right="197"/>
        <w:rPr>
          <w:rFonts w:ascii="Bookman Old Style" w:hAnsi="Bookman Old Style"/>
        </w:rPr>
      </w:pPr>
      <w:r w:rsidRPr="004069FE">
        <w:rPr>
          <w:rFonts w:ascii="Bookman Old Style" w:hAnsi="Bookman Old Style"/>
          <w:lang w:val="id-ID"/>
        </w:rPr>
        <w:t xml:space="preserve">Siap </w:t>
      </w:r>
      <w:r w:rsidRPr="004069FE">
        <w:rPr>
          <w:rFonts w:ascii="Bookman Old Style" w:hAnsi="Bookman Old Style"/>
        </w:rPr>
        <w:t xml:space="preserve">Menyediakan waktu yang </w:t>
      </w:r>
      <w:r w:rsidRPr="004069FE">
        <w:rPr>
          <w:rFonts w:ascii="Bookman Old Style" w:hAnsi="Bookman Old Style"/>
          <w:lang w:val="id-ID"/>
        </w:rPr>
        <w:t xml:space="preserve">penuh </w:t>
      </w:r>
      <w:r w:rsidRPr="004069FE">
        <w:rPr>
          <w:rFonts w:ascii="Bookman Old Style" w:hAnsi="Bookman Old Style"/>
        </w:rPr>
        <w:t>untuk melaksanakan</w:t>
      </w:r>
      <w:r w:rsidRPr="004069FE">
        <w:rPr>
          <w:rFonts w:ascii="Bookman Old Style" w:hAnsi="Bookman Old Style"/>
          <w:spacing w:val="-6"/>
        </w:rPr>
        <w:t xml:space="preserve"> </w:t>
      </w:r>
      <w:r w:rsidRPr="004069FE">
        <w:rPr>
          <w:rFonts w:ascii="Bookman Old Style" w:hAnsi="Bookman Old Style"/>
          <w:spacing w:val="-6"/>
          <w:lang w:val="id-ID"/>
        </w:rPr>
        <w:t xml:space="preserve">tugas </w:t>
      </w:r>
      <w:r w:rsidRPr="004069FE">
        <w:rPr>
          <w:rFonts w:ascii="Bookman Old Style" w:hAnsi="Bookman Old Style"/>
          <w:lang w:val="id-ID"/>
        </w:rPr>
        <w:t xml:space="preserve">sebagai </w:t>
      </w:r>
      <w:r>
        <w:rPr>
          <w:rFonts w:ascii="Bookman Old Style" w:hAnsi="Bookman Old Style"/>
          <w:lang w:val="en-AU"/>
        </w:rPr>
        <w:t xml:space="preserve"> </w:t>
      </w:r>
      <w:r w:rsidRPr="004069FE">
        <w:rPr>
          <w:rFonts w:ascii="Bookman Old Style" w:hAnsi="Bookman Old Style"/>
        </w:rPr>
        <w:t xml:space="preserve">Direktur </w:t>
      </w:r>
      <w:r>
        <w:rPr>
          <w:rFonts w:ascii="Bookman Old Style" w:hAnsi="Bookman Old Style"/>
          <w:lang w:val="en-AU"/>
        </w:rPr>
        <w:t xml:space="preserve">Utama/Direktur Umum/Direktur Teknik </w:t>
      </w:r>
      <w:r w:rsidRPr="004069FE">
        <w:rPr>
          <w:rFonts w:ascii="Bookman Old Style" w:hAnsi="Bookman Old Style"/>
          <w:lang w:val="id-ID"/>
        </w:rPr>
        <w:t xml:space="preserve"> *) Perumda Air Minum Tirta Raharja</w:t>
      </w:r>
      <w:r w:rsidRPr="004069FE">
        <w:rPr>
          <w:rFonts w:ascii="Bookman Old Style" w:hAnsi="Bookman Old Style"/>
        </w:rPr>
        <w:t>;</w:t>
      </w:r>
    </w:p>
    <w:p w14:paraId="7FA0147F" w14:textId="77777777" w:rsidR="00952504" w:rsidRPr="004069FE" w:rsidRDefault="00952504" w:rsidP="00952504">
      <w:pPr>
        <w:pStyle w:val="ListParagraph"/>
        <w:numPr>
          <w:ilvl w:val="0"/>
          <w:numId w:val="1"/>
        </w:numPr>
        <w:tabs>
          <w:tab w:val="left" w:pos="561"/>
        </w:tabs>
        <w:ind w:right="203"/>
        <w:rPr>
          <w:rFonts w:ascii="Bookman Old Style" w:hAnsi="Bookman Old Style"/>
        </w:rPr>
      </w:pPr>
      <w:r w:rsidRPr="004069FE">
        <w:rPr>
          <w:rFonts w:ascii="Bookman Old Style" w:hAnsi="Bookman Old Style"/>
        </w:rPr>
        <w:t>Tidak sedang dalam menjalani proses hukum atau pernah dihukum atas tindak</w:t>
      </w:r>
      <w:r w:rsidRPr="004069FE">
        <w:rPr>
          <w:rFonts w:ascii="Bookman Old Style" w:hAnsi="Bookman Old Style"/>
          <w:spacing w:val="-1"/>
        </w:rPr>
        <w:t xml:space="preserve"> </w:t>
      </w:r>
      <w:r w:rsidRPr="004069FE">
        <w:rPr>
          <w:rFonts w:ascii="Bookman Old Style" w:hAnsi="Bookman Old Style"/>
        </w:rPr>
        <w:t>pidana;</w:t>
      </w:r>
    </w:p>
    <w:p w14:paraId="3B3F418D" w14:textId="77777777" w:rsidR="00952504" w:rsidRPr="004069FE" w:rsidRDefault="00952504" w:rsidP="00952504">
      <w:pPr>
        <w:pStyle w:val="ListParagraph"/>
        <w:numPr>
          <w:ilvl w:val="0"/>
          <w:numId w:val="1"/>
        </w:numPr>
        <w:tabs>
          <w:tab w:val="left" w:pos="561"/>
        </w:tabs>
        <w:ind w:right="197"/>
        <w:rPr>
          <w:rFonts w:ascii="Bookman Old Style" w:hAnsi="Bookman Old Style"/>
        </w:rPr>
      </w:pPr>
      <w:r w:rsidRPr="004069FE">
        <w:rPr>
          <w:rFonts w:ascii="Bookman Old Style" w:hAnsi="Bookman Old Style"/>
        </w:rPr>
        <w:t>Tidak pernah diberhentikan dengan tidak hormat sebagai pegawai atau pejabat instansi, lembaga, badan usaha, dan perusahaan baik pemerintah pusat, pemerintah daerah maupun</w:t>
      </w:r>
      <w:r w:rsidRPr="004069FE">
        <w:rPr>
          <w:rFonts w:ascii="Bookman Old Style" w:hAnsi="Bookman Old Style"/>
          <w:spacing w:val="-5"/>
        </w:rPr>
        <w:t xml:space="preserve"> </w:t>
      </w:r>
      <w:r w:rsidRPr="004069FE">
        <w:rPr>
          <w:rFonts w:ascii="Bookman Old Style" w:hAnsi="Bookman Old Style"/>
        </w:rPr>
        <w:t>swasta;</w:t>
      </w:r>
    </w:p>
    <w:p w14:paraId="04C289FB" w14:textId="77777777" w:rsidR="00952504" w:rsidRPr="004069FE" w:rsidRDefault="00952504" w:rsidP="00952504">
      <w:pPr>
        <w:pStyle w:val="ListParagraph"/>
        <w:numPr>
          <w:ilvl w:val="0"/>
          <w:numId w:val="1"/>
        </w:numPr>
        <w:tabs>
          <w:tab w:val="left" w:pos="561"/>
        </w:tabs>
        <w:ind w:right="197"/>
        <w:rPr>
          <w:rFonts w:ascii="Bookman Old Style" w:hAnsi="Bookman Old Style"/>
        </w:rPr>
      </w:pPr>
      <w:r w:rsidRPr="004069FE">
        <w:rPr>
          <w:rFonts w:ascii="Bookman Old Style" w:hAnsi="Bookman Old Style"/>
        </w:rPr>
        <w:t xml:space="preserve">Tidak mempunyai kepentingan pribadi secara langsung atau tidak langsung yang dapat menimbulkan benturan kepentingan dengan </w:t>
      </w:r>
      <w:r w:rsidRPr="004069FE">
        <w:rPr>
          <w:rFonts w:ascii="Bookman Old Style" w:hAnsi="Bookman Old Style"/>
          <w:lang w:val="id-ID"/>
        </w:rPr>
        <w:t>Perumda Air Minum Tirta Raharja</w:t>
      </w:r>
      <w:r w:rsidRPr="004069FE">
        <w:rPr>
          <w:rFonts w:ascii="Bookman Old Style" w:hAnsi="Bookman Old Style"/>
        </w:rPr>
        <w:t>;</w:t>
      </w:r>
    </w:p>
    <w:p w14:paraId="363407CC" w14:textId="77777777" w:rsidR="00952504" w:rsidRPr="004069FE" w:rsidRDefault="00952504" w:rsidP="00952504">
      <w:pPr>
        <w:pStyle w:val="ListParagraph"/>
        <w:numPr>
          <w:ilvl w:val="0"/>
          <w:numId w:val="1"/>
        </w:numPr>
        <w:tabs>
          <w:tab w:val="left" w:pos="561"/>
        </w:tabs>
        <w:ind w:right="195"/>
        <w:rPr>
          <w:rFonts w:ascii="Bookman Old Style" w:hAnsi="Bookman Old Style"/>
        </w:rPr>
      </w:pPr>
      <w:r w:rsidRPr="004069FE">
        <w:rPr>
          <w:rFonts w:ascii="Bookman Old Style" w:hAnsi="Bookman Old Style"/>
        </w:rPr>
        <w:t>Tidak pernah dinyatakan pailit atau menjadi anggota Direksi dan Dewan Pengawas atau anggota Komisaris yang dinyatakan bersalah menyebabkan suatu perusahaan dinyatakan</w:t>
      </w:r>
      <w:r w:rsidRPr="004069FE">
        <w:rPr>
          <w:rFonts w:ascii="Bookman Old Style" w:hAnsi="Bookman Old Style"/>
          <w:spacing w:val="-4"/>
        </w:rPr>
        <w:t xml:space="preserve"> </w:t>
      </w:r>
      <w:r w:rsidRPr="004069FE">
        <w:rPr>
          <w:rFonts w:ascii="Bookman Old Style" w:hAnsi="Bookman Old Style"/>
        </w:rPr>
        <w:t>pailit;</w:t>
      </w:r>
    </w:p>
    <w:p w14:paraId="051BFDFF" w14:textId="77777777" w:rsidR="00952504" w:rsidRPr="004069FE" w:rsidRDefault="00952504" w:rsidP="00952504">
      <w:pPr>
        <w:pStyle w:val="ListParagraph"/>
        <w:numPr>
          <w:ilvl w:val="0"/>
          <w:numId w:val="1"/>
        </w:numPr>
        <w:tabs>
          <w:tab w:val="left" w:pos="561"/>
        </w:tabs>
        <w:ind w:right="196"/>
        <w:rPr>
          <w:rFonts w:ascii="Bookman Old Style" w:hAnsi="Bookman Old Style"/>
        </w:rPr>
      </w:pPr>
      <w:r w:rsidRPr="004069FE">
        <w:rPr>
          <w:rFonts w:ascii="Bookman Old Style" w:hAnsi="Bookman Old Style"/>
        </w:rPr>
        <w:t xml:space="preserve">Tidak memiliki hubungan keluarga dengan </w:t>
      </w:r>
      <w:r w:rsidRPr="004069FE">
        <w:rPr>
          <w:rFonts w:ascii="Bookman Old Style" w:hAnsi="Bookman Old Style"/>
          <w:lang w:val="id-ID"/>
        </w:rPr>
        <w:t xml:space="preserve">Bupati/Wakil Bupati, </w:t>
      </w:r>
      <w:r w:rsidRPr="004069FE">
        <w:rPr>
          <w:rFonts w:ascii="Bookman Old Style" w:hAnsi="Bookman Old Style"/>
        </w:rPr>
        <w:t xml:space="preserve"> Dewan Pengawas </w:t>
      </w:r>
      <w:r w:rsidRPr="004069FE">
        <w:rPr>
          <w:rFonts w:ascii="Bookman Old Style" w:hAnsi="Bookman Old Style"/>
          <w:lang w:val="id-ID"/>
        </w:rPr>
        <w:t>atau Direksi lainnya</w:t>
      </w:r>
      <w:r w:rsidRPr="004069FE">
        <w:rPr>
          <w:rFonts w:ascii="Bookman Old Style" w:hAnsi="Bookman Old Style"/>
        </w:rPr>
        <w:t xml:space="preserve"> dalam hubungan sebagai orang tua termasuk mertua, anak termasuk menantu, saudara kandung termasuk ipar dan</w:t>
      </w:r>
      <w:r w:rsidRPr="004069FE">
        <w:rPr>
          <w:rFonts w:ascii="Bookman Old Style" w:hAnsi="Bookman Old Style"/>
          <w:spacing w:val="-3"/>
        </w:rPr>
        <w:t xml:space="preserve"> </w:t>
      </w:r>
      <w:r w:rsidRPr="004069FE">
        <w:rPr>
          <w:rFonts w:ascii="Bookman Old Style" w:hAnsi="Bookman Old Style"/>
        </w:rPr>
        <w:t>suami/istri;</w:t>
      </w:r>
    </w:p>
    <w:p w14:paraId="1DEBCDCC" w14:textId="77777777" w:rsidR="00952504" w:rsidRPr="004069FE" w:rsidRDefault="00952504" w:rsidP="00952504">
      <w:pPr>
        <w:pStyle w:val="ListParagraph"/>
        <w:numPr>
          <w:ilvl w:val="0"/>
          <w:numId w:val="1"/>
        </w:numPr>
        <w:tabs>
          <w:tab w:val="left" w:pos="561"/>
        </w:tabs>
        <w:ind w:right="197"/>
        <w:rPr>
          <w:rFonts w:ascii="Bookman Old Style" w:hAnsi="Bookman Old Style"/>
        </w:rPr>
      </w:pPr>
      <w:r w:rsidRPr="004069FE">
        <w:rPr>
          <w:rFonts w:ascii="Bookman Old Style" w:hAnsi="Bookman Old Style"/>
        </w:rPr>
        <w:t xml:space="preserve">Bersedia tidak menduduki jabatan atau tidak rangkap jabatan struktural atau fungsional atau pelaksana di instansi/lembaga Pemerintah Pusat/Daerah, jabatan Direksi atau Dewan Pengawas/anggota Komisaris pada BUMD lainnya, BUMN, dan atau Badan Usaha Swasta apabila dinyatakan lulus dan diangkat menjadi Direktur </w:t>
      </w:r>
      <w:r>
        <w:rPr>
          <w:rFonts w:ascii="Bookman Old Style" w:hAnsi="Bookman Old Style"/>
          <w:lang w:val="en-AU"/>
        </w:rPr>
        <w:t>Utama</w:t>
      </w:r>
      <w:r w:rsidRPr="004069FE">
        <w:rPr>
          <w:rFonts w:ascii="Bookman Old Style" w:hAnsi="Bookman Old Style"/>
          <w:lang w:val="id-ID"/>
        </w:rPr>
        <w:t>/</w:t>
      </w:r>
      <w:r>
        <w:rPr>
          <w:rFonts w:ascii="Bookman Old Style" w:hAnsi="Bookman Old Style"/>
          <w:lang w:val="en-AU"/>
        </w:rPr>
        <w:t xml:space="preserve">Direktur Umum/Direktur Teknik </w:t>
      </w:r>
      <w:r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  <w:lang w:val="en-AU"/>
        </w:rPr>
        <w:t>*)</w:t>
      </w:r>
      <w:r w:rsidRPr="004069FE">
        <w:rPr>
          <w:rFonts w:ascii="Bookman Old Style" w:hAnsi="Bookman Old Style"/>
        </w:rPr>
        <w:t xml:space="preserve"> </w:t>
      </w:r>
      <w:r w:rsidRPr="004069FE">
        <w:rPr>
          <w:rFonts w:ascii="Bookman Old Style" w:hAnsi="Bookman Old Style"/>
          <w:lang w:val="id-ID"/>
        </w:rPr>
        <w:t>Perumda Air Minum Tirta Raharja</w:t>
      </w:r>
      <w:r w:rsidRPr="004069FE">
        <w:rPr>
          <w:rFonts w:ascii="Bookman Old Style" w:hAnsi="Bookman Old Style"/>
        </w:rPr>
        <w:t>;</w:t>
      </w:r>
    </w:p>
    <w:p w14:paraId="7A42BA63" w14:textId="77777777" w:rsidR="00952504" w:rsidRPr="004069FE" w:rsidRDefault="00952504" w:rsidP="00952504">
      <w:pPr>
        <w:pStyle w:val="ListParagraph"/>
        <w:numPr>
          <w:ilvl w:val="0"/>
          <w:numId w:val="1"/>
        </w:numPr>
        <w:tabs>
          <w:tab w:val="left" w:pos="561"/>
        </w:tabs>
        <w:ind w:right="196"/>
        <w:rPr>
          <w:rFonts w:ascii="Bookman Old Style" w:hAnsi="Bookman Old Style"/>
        </w:rPr>
      </w:pPr>
      <w:r w:rsidRPr="004069FE">
        <w:rPr>
          <w:rFonts w:ascii="Bookman Old Style" w:hAnsi="Bookman Old Style"/>
        </w:rPr>
        <w:t>Bersedia tidak menduduki jabatan dalam kepengurusan partai politik, anggota legislatif atau jabatan lainnya yang dapat menimbulkan benturan kepentingan;</w:t>
      </w:r>
    </w:p>
    <w:p w14:paraId="6CF55967" w14:textId="77777777" w:rsidR="00952504" w:rsidRDefault="00952504" w:rsidP="00952504">
      <w:pPr>
        <w:pStyle w:val="ListParagraph"/>
        <w:numPr>
          <w:ilvl w:val="0"/>
          <w:numId w:val="1"/>
        </w:numPr>
        <w:tabs>
          <w:tab w:val="left" w:pos="628"/>
        </w:tabs>
        <w:ind w:right="193"/>
        <w:rPr>
          <w:rFonts w:ascii="Bookman Old Style" w:hAnsi="Bookman Old Style"/>
        </w:rPr>
      </w:pPr>
      <w:r w:rsidRPr="004069FE">
        <w:rPr>
          <w:rFonts w:ascii="Bookman Old Style" w:hAnsi="Bookman Old Style"/>
        </w:rPr>
        <w:t xml:space="preserve">Bersedia mengganti biaya seleksi apabila mengundurkan diri setelah dinyatakan terpilih sebagai Direktur </w:t>
      </w:r>
      <w:r>
        <w:rPr>
          <w:rFonts w:ascii="Bookman Old Style" w:hAnsi="Bookman Old Style"/>
          <w:lang w:val="en-AU"/>
        </w:rPr>
        <w:t>Utama</w:t>
      </w:r>
      <w:r w:rsidRPr="004069FE">
        <w:rPr>
          <w:rFonts w:ascii="Bookman Old Style" w:hAnsi="Bookman Old Style"/>
          <w:lang w:val="id-ID"/>
        </w:rPr>
        <w:t>/</w:t>
      </w:r>
      <w:r>
        <w:rPr>
          <w:rFonts w:ascii="Bookman Old Style" w:hAnsi="Bookman Old Style"/>
          <w:lang w:val="en-AU"/>
        </w:rPr>
        <w:t xml:space="preserve">Direktur Umum/Direktur Teknik </w:t>
      </w:r>
      <w:r w:rsidRPr="004069FE">
        <w:rPr>
          <w:rFonts w:ascii="Bookman Old Style" w:hAnsi="Bookman Old Style"/>
          <w:lang w:val="id-ID"/>
        </w:rPr>
        <w:t xml:space="preserve"> *) Perumda Air Minum Tirta Raharja Masa Jabatan 202</w:t>
      </w:r>
      <w:r>
        <w:rPr>
          <w:rFonts w:ascii="Bookman Old Style" w:hAnsi="Bookman Old Style"/>
          <w:lang w:val="en-AU"/>
        </w:rPr>
        <w:t>3</w:t>
      </w:r>
      <w:r w:rsidRPr="004069FE">
        <w:rPr>
          <w:rFonts w:ascii="Bookman Old Style" w:hAnsi="Bookman Old Style"/>
          <w:lang w:val="id-ID"/>
        </w:rPr>
        <w:t xml:space="preserve"> s.d </w:t>
      </w:r>
      <w:r>
        <w:rPr>
          <w:rFonts w:ascii="Bookman Old Style" w:hAnsi="Bookman Old Style"/>
          <w:lang w:val="id-ID"/>
        </w:rPr>
        <w:t>202</w:t>
      </w:r>
      <w:r>
        <w:rPr>
          <w:rFonts w:ascii="Bookman Old Style" w:hAnsi="Bookman Old Style"/>
          <w:lang w:val="en-AU"/>
        </w:rPr>
        <w:t>8</w:t>
      </w:r>
      <w:r>
        <w:rPr>
          <w:rFonts w:ascii="Bookman Old Style" w:hAnsi="Bookman Old Style"/>
        </w:rPr>
        <w:t>.</w:t>
      </w:r>
    </w:p>
    <w:p w14:paraId="1B73C4EC" w14:textId="77777777" w:rsidR="00952504" w:rsidRPr="004069FE" w:rsidRDefault="00952504" w:rsidP="00952504">
      <w:pPr>
        <w:pStyle w:val="ListParagraph"/>
        <w:tabs>
          <w:tab w:val="left" w:pos="628"/>
        </w:tabs>
        <w:ind w:left="560" w:right="193" w:firstLine="0"/>
        <w:rPr>
          <w:rFonts w:ascii="Bookman Old Style" w:hAnsi="Bookman Old Style"/>
        </w:rPr>
      </w:pPr>
    </w:p>
    <w:p w14:paraId="435658FE" w14:textId="77777777" w:rsidR="00952504" w:rsidRPr="004069FE" w:rsidRDefault="00952504" w:rsidP="00952504">
      <w:pPr>
        <w:pStyle w:val="BodyText"/>
        <w:ind w:left="200" w:right="198" w:firstLine="707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lastRenderedPageBreak/>
        <w:t>Demikian surat pernyataan ini dibuat dengan sebenarnya, apabila ternyata pernyataan ini tidak benar saya sanggup dituntut sesuai ketentuan peraturan perundang-undangan yang</w:t>
      </w:r>
      <w:r w:rsidRPr="004069FE">
        <w:rPr>
          <w:rFonts w:ascii="Bookman Old Style" w:hAnsi="Bookman Old Style"/>
          <w:spacing w:val="73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berlaku.</w:t>
      </w:r>
    </w:p>
    <w:p w14:paraId="62A0D825" w14:textId="77777777" w:rsidR="00952504" w:rsidRPr="00B16BFB" w:rsidRDefault="00952504" w:rsidP="00952504">
      <w:pPr>
        <w:pStyle w:val="BodyText"/>
        <w:ind w:left="5241"/>
        <w:jc w:val="left"/>
        <w:rPr>
          <w:rFonts w:ascii="Bookman Old Style" w:hAnsi="Bookman Old Style"/>
          <w:sz w:val="22"/>
          <w:szCs w:val="22"/>
          <w:lang w:val="en-AU"/>
        </w:rPr>
      </w:pPr>
      <w:r w:rsidRPr="004069FE">
        <w:rPr>
          <w:rFonts w:ascii="Bookman Old Style" w:hAnsi="Bookman Old Style"/>
          <w:sz w:val="22"/>
          <w:szCs w:val="22"/>
        </w:rPr>
        <w:t>.............,.......................</w:t>
      </w:r>
      <w:r w:rsidRPr="004069FE">
        <w:rPr>
          <w:rFonts w:ascii="Bookman Old Style" w:hAnsi="Bookman Old Style"/>
          <w:sz w:val="22"/>
          <w:szCs w:val="22"/>
          <w:lang w:val="id-ID"/>
        </w:rPr>
        <w:t>202</w:t>
      </w:r>
      <w:r>
        <w:rPr>
          <w:rFonts w:ascii="Bookman Old Style" w:hAnsi="Bookman Old Style"/>
          <w:sz w:val="22"/>
          <w:szCs w:val="22"/>
          <w:lang w:val="en-AU"/>
        </w:rPr>
        <w:t>3</w:t>
      </w:r>
    </w:p>
    <w:p w14:paraId="4F90F568" w14:textId="77777777" w:rsidR="00952504" w:rsidRPr="004069FE" w:rsidRDefault="00952504" w:rsidP="00952504">
      <w:pPr>
        <w:pStyle w:val="BodyText"/>
        <w:ind w:left="5241" w:right="1321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Yang membuat pernyataan Meterai Rp. 10.000,-</w:t>
      </w:r>
    </w:p>
    <w:p w14:paraId="07237B30" w14:textId="77777777" w:rsidR="00952504" w:rsidRPr="004069FE" w:rsidRDefault="00952504" w:rsidP="00952504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14:paraId="7739A332" w14:textId="77777777" w:rsidR="00952504" w:rsidRPr="004069FE" w:rsidRDefault="00952504" w:rsidP="00952504">
      <w:pPr>
        <w:pStyle w:val="BodyText"/>
        <w:ind w:left="5241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............................................</w:t>
      </w:r>
    </w:p>
    <w:p w14:paraId="17611978" w14:textId="7936AF4B" w:rsidR="00DF720D" w:rsidRDefault="00952504" w:rsidP="00952504">
      <w:r>
        <w:rPr>
          <w:rFonts w:ascii="Bookman Old Style" w:hAnsi="Bookman Old Style"/>
        </w:rPr>
        <w:t>*) pilih salah satu</w:t>
      </w:r>
    </w:p>
    <w:sectPr w:rsidR="00DF72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Uralic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14B62"/>
    <w:multiLevelType w:val="hybridMultilevel"/>
    <w:tmpl w:val="A8229BB6"/>
    <w:lvl w:ilvl="0" w:tplc="B1103F02">
      <w:start w:val="1"/>
      <w:numFmt w:val="decimal"/>
      <w:lvlText w:val="%1."/>
      <w:lvlJc w:val="left"/>
      <w:pPr>
        <w:ind w:left="560" w:hanging="360"/>
      </w:pPr>
      <w:rPr>
        <w:rFonts w:ascii="Bookman Old Style" w:eastAsia="Bookman Uralic" w:hAnsi="Bookman Old Style" w:cs="Bookman Uralic" w:hint="default"/>
        <w:spacing w:val="-20"/>
        <w:w w:val="99"/>
        <w:sz w:val="24"/>
        <w:szCs w:val="24"/>
        <w:lang w:eastAsia="en-US" w:bidi="ar-SA"/>
      </w:rPr>
    </w:lvl>
    <w:lvl w:ilvl="1" w:tplc="37340E0A">
      <w:start w:val="1"/>
      <w:numFmt w:val="decimal"/>
      <w:lvlText w:val="%2."/>
      <w:lvlJc w:val="left"/>
      <w:pPr>
        <w:ind w:left="920" w:hanging="348"/>
      </w:pPr>
      <w:rPr>
        <w:rFonts w:ascii="Bookman Old Style" w:eastAsia="Bookman Uralic" w:hAnsi="Bookman Old Style" w:cs="Bookman Uralic" w:hint="default"/>
        <w:spacing w:val="-32"/>
        <w:w w:val="99"/>
        <w:sz w:val="24"/>
        <w:szCs w:val="24"/>
        <w:lang w:eastAsia="en-US" w:bidi="ar-SA"/>
      </w:rPr>
    </w:lvl>
    <w:lvl w:ilvl="2" w:tplc="FE3852B2">
      <w:numFmt w:val="bullet"/>
      <w:lvlText w:val="•"/>
      <w:lvlJc w:val="left"/>
      <w:pPr>
        <w:ind w:left="1902" w:hanging="348"/>
      </w:pPr>
      <w:rPr>
        <w:rFonts w:hint="default"/>
        <w:lang w:eastAsia="en-US" w:bidi="ar-SA"/>
      </w:rPr>
    </w:lvl>
    <w:lvl w:ilvl="3" w:tplc="C8747C72">
      <w:numFmt w:val="bullet"/>
      <w:lvlText w:val="•"/>
      <w:lvlJc w:val="left"/>
      <w:pPr>
        <w:ind w:left="2884" w:hanging="348"/>
      </w:pPr>
      <w:rPr>
        <w:rFonts w:hint="default"/>
        <w:lang w:eastAsia="en-US" w:bidi="ar-SA"/>
      </w:rPr>
    </w:lvl>
    <w:lvl w:ilvl="4" w:tplc="84180CDC">
      <w:numFmt w:val="bullet"/>
      <w:lvlText w:val="•"/>
      <w:lvlJc w:val="left"/>
      <w:pPr>
        <w:ind w:left="3867" w:hanging="348"/>
      </w:pPr>
      <w:rPr>
        <w:rFonts w:hint="default"/>
        <w:lang w:eastAsia="en-US" w:bidi="ar-SA"/>
      </w:rPr>
    </w:lvl>
    <w:lvl w:ilvl="5" w:tplc="AA16A4AC">
      <w:numFmt w:val="bullet"/>
      <w:lvlText w:val="•"/>
      <w:lvlJc w:val="left"/>
      <w:pPr>
        <w:ind w:left="4849" w:hanging="348"/>
      </w:pPr>
      <w:rPr>
        <w:rFonts w:hint="default"/>
        <w:lang w:eastAsia="en-US" w:bidi="ar-SA"/>
      </w:rPr>
    </w:lvl>
    <w:lvl w:ilvl="6" w:tplc="C6B46B74">
      <w:numFmt w:val="bullet"/>
      <w:lvlText w:val="•"/>
      <w:lvlJc w:val="left"/>
      <w:pPr>
        <w:ind w:left="5832" w:hanging="348"/>
      </w:pPr>
      <w:rPr>
        <w:rFonts w:hint="default"/>
        <w:lang w:eastAsia="en-US" w:bidi="ar-SA"/>
      </w:rPr>
    </w:lvl>
    <w:lvl w:ilvl="7" w:tplc="E1D43562">
      <w:numFmt w:val="bullet"/>
      <w:lvlText w:val="•"/>
      <w:lvlJc w:val="left"/>
      <w:pPr>
        <w:ind w:left="6814" w:hanging="348"/>
      </w:pPr>
      <w:rPr>
        <w:rFonts w:hint="default"/>
        <w:lang w:eastAsia="en-US" w:bidi="ar-SA"/>
      </w:rPr>
    </w:lvl>
    <w:lvl w:ilvl="8" w:tplc="3D04157A">
      <w:numFmt w:val="bullet"/>
      <w:lvlText w:val="•"/>
      <w:lvlJc w:val="left"/>
      <w:pPr>
        <w:ind w:left="7797" w:hanging="348"/>
      </w:pPr>
      <w:rPr>
        <w:rFonts w:hint="default"/>
        <w:lang w:eastAsia="en-US" w:bidi="ar-SA"/>
      </w:rPr>
    </w:lvl>
  </w:abstractNum>
  <w:num w:numId="1" w16cid:durableId="102717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04"/>
    <w:rsid w:val="007E7F26"/>
    <w:rsid w:val="00952504"/>
    <w:rsid w:val="00D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868D"/>
  <w15:chartTrackingRefBased/>
  <w15:docId w15:val="{A90D4B14-15F9-7342-AA8E-D476A44A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2504"/>
    <w:pPr>
      <w:widowControl w:val="0"/>
      <w:autoSpaceDE w:val="0"/>
      <w:autoSpaceDN w:val="0"/>
    </w:pPr>
    <w:rPr>
      <w:rFonts w:ascii="Bookman Uralic" w:eastAsia="Bookman Uralic" w:hAnsi="Bookman Uralic" w:cs="Bookman Uralic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52504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52504"/>
    <w:rPr>
      <w:rFonts w:ascii="Bookman Uralic" w:eastAsia="Bookman Uralic" w:hAnsi="Bookman Uralic" w:cs="Bookman Uralic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952504"/>
    <w:pPr>
      <w:ind w:left="1479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rahman hakim aditrhakim</dc:creator>
  <cp:keywords/>
  <dc:description/>
  <cp:lastModifiedBy>nb-sdm</cp:lastModifiedBy>
  <cp:revision>2</cp:revision>
  <dcterms:created xsi:type="dcterms:W3CDTF">2023-04-11T14:47:00Z</dcterms:created>
  <dcterms:modified xsi:type="dcterms:W3CDTF">2023-04-12T06:03:00Z</dcterms:modified>
</cp:coreProperties>
</file>